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rPr>
      </w:pPr>
    </w:p>
    <w:p>
      <w:pPr>
        <w:jc w:val="center"/>
        <w:rPr>
          <w:rFonts w:hint="eastAsia"/>
          <w:b/>
          <w:bCs/>
          <w:sz w:val="52"/>
          <w:szCs w:val="52"/>
        </w:rPr>
      </w:pPr>
    </w:p>
    <w:p>
      <w:pPr>
        <w:jc w:val="center"/>
        <w:rPr>
          <w:rFonts w:hint="eastAsia" w:ascii="方正小标宋_GBK" w:hAnsi="方正小标宋_GBK" w:eastAsia="方正小标宋_GBK" w:cs="方正小标宋_GBK"/>
          <w:b/>
          <w:bCs/>
          <w:sz w:val="84"/>
          <w:szCs w:val="84"/>
          <w:lang w:eastAsia="zh-CN"/>
        </w:rPr>
      </w:pPr>
      <w:r>
        <w:rPr>
          <w:rFonts w:hint="eastAsia" w:ascii="方正小标宋_GBK" w:hAnsi="方正小标宋_GBK" w:eastAsia="方正小标宋_GBK" w:cs="方正小标宋_GBK"/>
          <w:b/>
          <w:bCs/>
          <w:sz w:val="84"/>
          <w:szCs w:val="84"/>
        </w:rPr>
        <w:t>顶岗实习</w:t>
      </w:r>
      <w:r>
        <w:rPr>
          <w:rFonts w:hint="eastAsia" w:ascii="方正小标宋_GBK" w:hAnsi="方正小标宋_GBK" w:eastAsia="方正小标宋_GBK" w:cs="方正小标宋_GBK"/>
          <w:b/>
          <w:bCs/>
          <w:sz w:val="84"/>
          <w:szCs w:val="84"/>
          <w:lang w:eastAsia="zh-CN"/>
        </w:rPr>
        <w:t>三方协议</w:t>
      </w:r>
    </w:p>
    <w:p>
      <w:pPr>
        <w:rPr>
          <w:rFonts w:hint="eastAsia"/>
          <w:sz w:val="44"/>
          <w:szCs w:val="44"/>
          <w:lang w:eastAsia="zh-CN"/>
        </w:rPr>
      </w:pPr>
    </w:p>
    <w:p>
      <w:pPr>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960" w:lineRule="auto"/>
        <w:ind w:firstLine="880" w:firstLineChars="200"/>
        <w:textAlignment w:val="auto"/>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rPr>
        <w:t>实习单位:</w:t>
      </w:r>
      <w:r>
        <w:rPr>
          <w:rFonts w:hint="eastAsia" w:ascii="方正仿宋_GBK" w:hAnsi="方正仿宋_GBK" w:eastAsia="方正仿宋_GBK" w:cs="方正仿宋_GBK"/>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ind w:firstLine="880" w:firstLineChars="200"/>
        <w:textAlignment w:val="auto"/>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rPr>
        <w:t>学校名称:</w:t>
      </w:r>
      <w:r>
        <w:rPr>
          <w:rFonts w:hint="eastAsia" w:ascii="方正仿宋_GBK" w:hAnsi="方正仿宋_GBK" w:eastAsia="方正仿宋_GBK" w:cs="方正仿宋_GBK"/>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ind w:firstLine="880" w:firstLineChars="200"/>
        <w:textAlignment w:val="auto"/>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rPr>
        <w:t>学生姓名:</w:t>
      </w:r>
      <w:r>
        <w:rPr>
          <w:rFonts w:hint="eastAsia" w:ascii="方正仿宋_GBK" w:hAnsi="方正仿宋_GBK" w:eastAsia="方正仿宋_GBK" w:cs="方正仿宋_GBK"/>
          <w:sz w:val="44"/>
          <w:szCs w:val="44"/>
          <w:u w:val="single"/>
          <w:lang w:val="en-US" w:eastAsia="zh-CN"/>
        </w:rPr>
        <w:t xml:space="preserve">                  </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jc w:val="center"/>
        <w:rPr>
          <w:rFonts w:hint="eastAsia"/>
          <w:sz w:val="44"/>
          <w:szCs w:val="44"/>
        </w:rPr>
      </w:pPr>
      <w:r>
        <w:rPr>
          <w:rFonts w:hint="eastAsia"/>
          <w:sz w:val="44"/>
          <w:szCs w:val="44"/>
        </w:rPr>
        <w:t>四川·广安</w:t>
      </w:r>
    </w:p>
    <w:p>
      <w:pPr>
        <w:jc w:val="center"/>
        <w:rPr>
          <w:rFonts w:hint="eastAsia"/>
          <w:sz w:val="44"/>
          <w:szCs w:val="44"/>
        </w:rPr>
      </w:pPr>
    </w:p>
    <w:p>
      <w:pPr>
        <w:jc w:val="center"/>
        <w:rPr>
          <w:rFonts w:hint="eastAsia"/>
          <w:sz w:val="44"/>
          <w:szCs w:val="44"/>
        </w:rPr>
        <w:sectPr>
          <w:footerReference r:id="rId3" w:type="default"/>
          <w:pgSz w:w="11906" w:h="16838"/>
          <w:pgMar w:top="1440" w:right="1800" w:bottom="1440" w:left="1800" w:header="851" w:footer="992" w:gutter="0"/>
          <w:cols w:space="425" w:num="1"/>
          <w:docGrid w:type="lines" w:linePitch="312" w:charSpace="0"/>
        </w:sectPr>
      </w:pPr>
      <w:r>
        <w:rPr>
          <w:rFonts w:hint="eastAsia"/>
          <w:sz w:val="44"/>
          <w:szCs w:val="44"/>
        </w:rPr>
        <w:t>二</w:t>
      </w:r>
      <w:r>
        <w:rPr>
          <w:rFonts w:hint="eastAsia"/>
          <w:sz w:val="44"/>
          <w:szCs w:val="44"/>
          <w:lang w:eastAsia="zh-CN"/>
        </w:rPr>
        <w:t>〇</w:t>
      </w:r>
      <w:r>
        <w:rPr>
          <w:rFonts w:hint="eastAsia"/>
          <w:sz w:val="44"/>
          <w:szCs w:val="44"/>
        </w:rPr>
        <w:t>二</w:t>
      </w:r>
      <w:r>
        <w:rPr>
          <w:rFonts w:hint="eastAsia"/>
          <w:sz w:val="44"/>
          <w:szCs w:val="44"/>
          <w:lang w:eastAsia="zh-CN"/>
        </w:rPr>
        <w:t>一</w:t>
      </w:r>
      <w:r>
        <w:rPr>
          <w:rFonts w:hint="eastAsia"/>
          <w:sz w:val="44"/>
          <w:szCs w:val="44"/>
        </w:rPr>
        <w:t>年</w:t>
      </w:r>
      <w:r>
        <w:rPr>
          <w:rFonts w:hint="eastAsia"/>
          <w:sz w:val="44"/>
          <w:szCs w:val="44"/>
          <w:lang w:val="en-US" w:eastAsia="zh-CN"/>
        </w:rPr>
        <w:t xml:space="preserve">   </w:t>
      </w:r>
      <w:r>
        <w:rPr>
          <w:rFonts w:hint="eastAsia"/>
          <w:sz w:val="44"/>
          <w:szCs w:val="44"/>
        </w:rPr>
        <w:t>月</w:t>
      </w:r>
    </w:p>
    <w:p>
      <w:pPr>
        <w:keepNext w:val="0"/>
        <w:keepLines w:val="0"/>
        <w:pageBreakBefore w:val="0"/>
        <w:widowControl w:val="0"/>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sz w:val="36"/>
          <w:szCs w:val="36"/>
          <w:lang w:eastAsia="zh-CN"/>
        </w:rPr>
      </w:pPr>
      <w:r>
        <w:rPr>
          <w:rFonts w:ascii="宋体" w:hAnsi="宋体" w:eastAsia="宋体" w:cs="宋体"/>
          <w:b/>
          <w:bCs/>
          <w:sz w:val="36"/>
          <w:szCs w:val="36"/>
        </w:rPr>
        <w:t>顶岗实习三方协议书</w:t>
      </w:r>
      <w:r>
        <w:rPr>
          <w:rFonts w:ascii="宋体" w:hAnsi="宋体" w:eastAsia="宋体" w:cs="宋体"/>
          <w:b/>
          <w:bCs/>
          <w:sz w:val="36"/>
          <w:szCs w:val="36"/>
        </w:rPr>
        <w:br w:type="textWrapping"/>
      </w:r>
      <w:r>
        <w:rPr>
          <w:rFonts w:hint="eastAsia" w:ascii="宋体" w:hAnsi="宋体" w:eastAsia="宋体" w:cs="宋体"/>
          <w:b/>
          <w:bCs/>
          <w:sz w:val="36"/>
          <w:szCs w:val="36"/>
          <w:lang w:val="en-US" w:eastAsia="zh-CN"/>
        </w:rPr>
        <w:t xml:space="preserve">                              </w:t>
      </w:r>
      <w:r>
        <w:rPr>
          <w:rFonts w:hint="eastAsia" w:ascii="宋体" w:hAnsi="宋体" w:eastAsia="宋体" w:cs="宋体"/>
          <w:sz w:val="24"/>
          <w:szCs w:val="24"/>
          <w:lang w:eastAsia="zh-CN"/>
        </w:rPr>
        <w:t>签约地：</w:t>
      </w:r>
    </w:p>
    <w:p>
      <w:pPr>
        <w:keepNext w:val="0"/>
        <w:keepLines w:val="0"/>
        <w:pageBreakBefore w:val="0"/>
        <w:widowControl w:val="0"/>
        <w:kinsoku/>
        <w:wordWrap/>
        <w:overflowPunct/>
        <w:topLinePunct w:val="0"/>
        <w:autoSpaceDE/>
        <w:autoSpaceDN/>
        <w:bidi w:val="0"/>
        <w:adjustRightInd/>
        <w:snapToGrid/>
        <w:spacing w:afterAutospacing="0" w:line="480" w:lineRule="auto"/>
        <w:textAlignment w:val="auto"/>
        <w:rPr>
          <w:rFonts w:hint="eastAsia" w:ascii="宋体" w:hAnsi="宋体" w:eastAsia="宋体" w:cs="宋体"/>
          <w:b/>
          <w:bCs/>
          <w:sz w:val="24"/>
          <w:szCs w:val="24"/>
          <w:lang w:val="en-US" w:eastAsia="zh-CN"/>
        </w:rPr>
      </w:pPr>
      <w:r>
        <w:rPr>
          <w:rFonts w:ascii="宋体" w:hAnsi="宋体" w:eastAsia="宋体" w:cs="宋体"/>
          <w:b/>
          <w:bCs/>
          <w:sz w:val="24"/>
          <w:szCs w:val="24"/>
        </w:rPr>
        <w:t>甲方(实习单位):</w:t>
      </w:r>
      <w:r>
        <w:rPr>
          <w:rFonts w:ascii="宋体" w:hAnsi="宋体" w:eastAsia="宋体" w:cs="宋体"/>
          <w:b/>
          <w:bCs/>
          <w:sz w:val="24"/>
          <w:szCs w:val="24"/>
        </w:rPr>
        <w:br w:type="textWrapping"/>
      </w:r>
      <w:r>
        <w:rPr>
          <w:rFonts w:ascii="宋体" w:hAnsi="宋体" w:eastAsia="宋体" w:cs="宋体"/>
          <w:b/>
          <w:bCs/>
          <w:sz w:val="24"/>
          <w:szCs w:val="24"/>
        </w:rPr>
        <w:t>地址:</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联系人:</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联系电话:</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590" w:lineRule="exact"/>
        <w:textAlignment w:val="auto"/>
        <w:rPr>
          <w:rFonts w:hint="eastAsia" w:ascii="宋体" w:hAnsi="宋体" w:eastAsia="宋体" w:cs="宋体"/>
          <w:sz w:val="24"/>
          <w:szCs w:val="24"/>
          <w:lang w:eastAsia="zh-CN"/>
        </w:rPr>
      </w:pPr>
      <w:r>
        <w:rPr>
          <w:rFonts w:ascii="宋体" w:hAnsi="宋体" w:eastAsia="宋体" w:cs="宋体"/>
          <w:b/>
          <w:bCs/>
          <w:sz w:val="24"/>
          <w:szCs w:val="24"/>
        </w:rPr>
        <w:t>乙方:</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br w:type="textWrapping"/>
      </w:r>
      <w:r>
        <w:rPr>
          <w:rFonts w:ascii="宋体" w:hAnsi="宋体" w:eastAsia="宋体" w:cs="宋体"/>
          <w:b/>
          <w:bCs/>
          <w:sz w:val="24"/>
          <w:szCs w:val="24"/>
        </w:rPr>
        <w:t>地址:广安市广安区滨江东路98号</w:t>
      </w:r>
      <w:r>
        <w:rPr>
          <w:rFonts w:ascii="宋体" w:hAnsi="宋体" w:eastAsia="宋体" w:cs="宋体"/>
          <w:b/>
          <w:bCs/>
          <w:sz w:val="24"/>
          <w:szCs w:val="24"/>
        </w:rPr>
        <w:br w:type="textWrapping"/>
      </w:r>
      <w:r>
        <w:rPr>
          <w:rFonts w:ascii="宋体" w:hAnsi="宋体" w:eastAsia="宋体" w:cs="宋体"/>
          <w:b/>
          <w:bCs/>
          <w:sz w:val="24"/>
          <w:szCs w:val="24"/>
        </w:rPr>
        <w:t>丙方(学生):</w:t>
      </w:r>
      <w:r>
        <w:rPr>
          <w:rFonts w:ascii="宋体" w:hAnsi="宋体" w:eastAsia="宋体" w:cs="宋体"/>
          <w:b/>
          <w:bCs/>
          <w:sz w:val="24"/>
          <w:szCs w:val="24"/>
        </w:rPr>
        <w:br w:type="textWrapping"/>
      </w:r>
      <w:r>
        <w:rPr>
          <w:rFonts w:ascii="宋体" w:hAnsi="宋体" w:eastAsia="宋体" w:cs="宋体"/>
          <w:b/>
          <w:bCs/>
          <w:sz w:val="24"/>
          <w:szCs w:val="24"/>
        </w:rPr>
        <w:t>姓名:</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班级</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联系电话:</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br w:type="textWrapping"/>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应甲方要求</w:t>
      </w:r>
      <w:r>
        <w:rPr>
          <w:rFonts w:hint="eastAsia" w:ascii="宋体" w:hAnsi="宋体" w:eastAsia="宋体" w:cs="宋体"/>
          <w:sz w:val="24"/>
          <w:szCs w:val="24"/>
          <w:lang w:eastAsia="zh-CN"/>
        </w:rPr>
        <w:t>，</w:t>
      </w:r>
      <w:r>
        <w:rPr>
          <w:rFonts w:ascii="宋体" w:hAnsi="宋体" w:eastAsia="宋体" w:cs="宋体"/>
          <w:sz w:val="24"/>
          <w:szCs w:val="24"/>
        </w:rPr>
        <w:t>丙方与甲方协商一致后</w:t>
      </w:r>
      <w:r>
        <w:rPr>
          <w:rFonts w:hint="eastAsia" w:ascii="宋体" w:hAnsi="宋体" w:eastAsia="宋体" w:cs="宋体"/>
          <w:sz w:val="24"/>
          <w:szCs w:val="24"/>
          <w:lang w:eastAsia="zh-CN"/>
        </w:rPr>
        <w:t>丙方</w:t>
      </w:r>
      <w:r>
        <w:rPr>
          <w:rFonts w:ascii="宋体" w:hAnsi="宋体" w:eastAsia="宋体" w:cs="宋体"/>
          <w:sz w:val="24"/>
          <w:szCs w:val="24"/>
        </w:rPr>
        <w:t>前往甲方顶岗实习，</w:t>
      </w:r>
      <w:r>
        <w:rPr>
          <w:rFonts w:hint="eastAsia" w:ascii="宋体" w:hAnsi="宋体" w:eastAsia="宋体" w:cs="宋体"/>
          <w:sz w:val="24"/>
          <w:szCs w:val="24"/>
          <w:lang w:eastAsia="zh-CN"/>
        </w:rPr>
        <w:t>顶岗</w:t>
      </w:r>
      <w:r>
        <w:rPr>
          <w:rFonts w:ascii="宋体" w:hAnsi="宋体" w:eastAsia="宋体" w:cs="宋体"/>
          <w:sz w:val="24"/>
          <w:szCs w:val="24"/>
        </w:rPr>
        <w:t>实习时间</w:t>
      </w:r>
      <w:r>
        <w:rPr>
          <w:rFonts w:hint="eastAsia" w:ascii="宋体" w:hAnsi="宋体" w:eastAsia="宋体" w:cs="宋体"/>
          <w:sz w:val="24"/>
          <w:szCs w:val="24"/>
          <w:lang w:eastAsia="zh-CN"/>
        </w:rPr>
        <w:t>为：</w:t>
      </w:r>
    </w:p>
    <w:p>
      <w:pPr>
        <w:keepNext w:val="0"/>
        <w:keepLines w:val="0"/>
        <w:pageBreakBefore w:val="0"/>
        <w:widowControl w:val="0"/>
        <w:kinsoku/>
        <w:wordWrap/>
        <w:overflowPunct/>
        <w:topLinePunct w:val="0"/>
        <w:autoSpaceDE/>
        <w:autoSpaceDN/>
        <w:bidi w:val="0"/>
        <w:adjustRightInd/>
        <w:snapToGrid/>
        <w:spacing w:afterAutospacing="0" w:line="590" w:lineRule="exact"/>
        <w:textAlignment w:val="auto"/>
        <w:rPr>
          <w:rFonts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日起，至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日止。</w:t>
      </w:r>
      <w:r>
        <w:rPr>
          <w:rFonts w:ascii="宋体" w:hAnsi="宋体" w:eastAsia="宋体" w:cs="宋体"/>
          <w:sz w:val="24"/>
          <w:szCs w:val="24"/>
        </w:rPr>
        <w:br w:type="textWrapping"/>
      </w:r>
      <w:r>
        <w:rPr>
          <w:rFonts w:ascii="宋体" w:hAnsi="宋体" w:eastAsia="宋体" w:cs="宋体"/>
          <w:sz w:val="24"/>
          <w:szCs w:val="24"/>
        </w:rPr>
        <w:t>实习地点:</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ascii="宋体" w:hAnsi="宋体" w:eastAsia="宋体" w:cs="宋体"/>
          <w:sz w:val="24"/>
          <w:szCs w:val="24"/>
        </w:rPr>
        <w:t>实习岗位及内容:</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遵照教育部等五部门印发《职业学校学生实习管理规定》(教职成</w:t>
      </w:r>
      <w:r>
        <w:rPr>
          <w:rFonts w:hint="eastAsia" w:ascii="宋体" w:hAnsi="宋体" w:eastAsia="宋体" w:cs="宋体"/>
          <w:sz w:val="24"/>
          <w:szCs w:val="24"/>
          <w:lang w:eastAsia="zh-CN"/>
        </w:rPr>
        <w:t>〔</w:t>
      </w:r>
      <w:r>
        <w:rPr>
          <w:rFonts w:ascii="宋体" w:hAnsi="宋体" w:eastAsia="宋体" w:cs="宋体"/>
          <w:sz w:val="24"/>
          <w:szCs w:val="24"/>
        </w:rPr>
        <w:t>2016</w:t>
      </w:r>
      <w:r>
        <w:rPr>
          <w:rFonts w:hint="eastAsia" w:ascii="宋体" w:hAnsi="宋体" w:eastAsia="宋体" w:cs="宋体"/>
          <w:sz w:val="24"/>
          <w:szCs w:val="24"/>
          <w:lang w:eastAsia="zh-CN"/>
        </w:rPr>
        <w:t>〕</w:t>
      </w:r>
      <w:r>
        <w:rPr>
          <w:rFonts w:ascii="宋体" w:hAnsi="宋体" w:eastAsia="宋体" w:cs="宋体"/>
          <w:sz w:val="24"/>
          <w:szCs w:val="24"/>
        </w:rPr>
        <w:t>3号)</w:t>
      </w:r>
      <w:r>
        <w:rPr>
          <w:rFonts w:hint="eastAsia" w:ascii="宋体" w:hAnsi="宋体" w:eastAsia="宋体" w:cs="宋体"/>
          <w:sz w:val="24"/>
          <w:szCs w:val="24"/>
        </w:rPr>
        <w:t>和四川省教育厅</w:t>
      </w:r>
      <w:r>
        <w:rPr>
          <w:rFonts w:hint="eastAsia" w:ascii="宋体" w:hAnsi="宋体" w:eastAsia="宋体" w:cs="宋体"/>
          <w:sz w:val="24"/>
          <w:szCs w:val="24"/>
          <w:lang w:val="en-US" w:eastAsia="zh-CN"/>
        </w:rPr>
        <w:t>《</w:t>
      </w:r>
      <w:r>
        <w:rPr>
          <w:rFonts w:hint="eastAsia" w:ascii="宋体" w:hAnsi="宋体" w:eastAsia="宋体" w:cs="宋体"/>
          <w:sz w:val="24"/>
          <w:szCs w:val="24"/>
        </w:rPr>
        <w:t>关于严格贯彻执行&lt;职业学校学生实习管理规定&gt;的通知》（川教函〔2017〕243 号）</w:t>
      </w:r>
      <w:r>
        <w:rPr>
          <w:rFonts w:ascii="宋体" w:hAnsi="宋体" w:eastAsia="宋体" w:cs="宋体"/>
          <w:sz w:val="24"/>
          <w:szCs w:val="24"/>
        </w:rPr>
        <w:t>文件的要求，经甲、乙、丙三方协商</w:t>
      </w:r>
      <w:r>
        <w:rPr>
          <w:rFonts w:hint="eastAsia" w:ascii="宋体" w:hAnsi="宋体" w:eastAsia="宋体" w:cs="宋体"/>
          <w:sz w:val="24"/>
          <w:szCs w:val="24"/>
          <w:lang w:eastAsia="zh-CN"/>
        </w:rPr>
        <w:t>一</w:t>
      </w:r>
      <w:r>
        <w:rPr>
          <w:rFonts w:ascii="宋体" w:hAnsi="宋体" w:eastAsia="宋体" w:cs="宋体"/>
          <w:sz w:val="24"/>
          <w:szCs w:val="24"/>
        </w:rPr>
        <w:t>致，就有关顶岗实习达成协议如下，供各方诚信履行:</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90" w:lineRule="exact"/>
        <w:ind w:firstLine="480" w:firstLineChars="200"/>
        <w:textAlignment w:val="auto"/>
        <w:rPr>
          <w:rFonts w:ascii="宋体" w:hAnsi="宋体" w:eastAsia="宋体" w:cs="宋体"/>
          <w:sz w:val="24"/>
          <w:szCs w:val="24"/>
        </w:rPr>
      </w:pPr>
      <w:r>
        <w:rPr>
          <w:rFonts w:ascii="宋体" w:hAnsi="宋体" w:eastAsia="宋体" w:cs="宋体"/>
          <w:sz w:val="24"/>
          <w:szCs w:val="24"/>
        </w:rPr>
        <w:t>经甲方与丙方双向选择后，甲丙双方签订《四川省普通高等学校毕业生就业协议书》，双方就丙方前往甲方顶岗实习事宜达成一致。甲方向乙方出具书面接收通知，且甲、乙、丙三方签订本协议后，丙方到甲方报到，在顶岗实习期间履行各方的权利义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二、甲方的权利和义务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1.甲方应指定专门联系人</w:t>
      </w:r>
      <w:r>
        <w:rPr>
          <w:rFonts w:hint="eastAsia" w:ascii="宋体" w:hAnsi="宋体" w:eastAsia="宋体" w:cs="宋体"/>
          <w:sz w:val="24"/>
          <w:szCs w:val="24"/>
          <w:lang w:eastAsia="zh-CN"/>
        </w:rPr>
        <w:t>；</w:t>
      </w:r>
      <w:r>
        <w:rPr>
          <w:rFonts w:ascii="宋体" w:hAnsi="宋体" w:eastAsia="宋体" w:cs="宋体"/>
          <w:sz w:val="24"/>
          <w:szCs w:val="24"/>
        </w:rPr>
        <w:t>甲方应如实介绍本单位的工作及相关情况，为丙方提供必要的顶岗实习条件，安排好丙方顶岗实习期间的工作、学习和生活。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甲方应参考本单位相同岗位的报酬标准和顶岗实习学生的工作量、工作强度、工作时间等因素，合理确定顶岗实习报酬，原则上不低于本单位相同岗位试用期工资标准的80%，并按照实习协议约定，以货币形式及时、足额支付给丙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3.甲方应当合理确定顶岗实习学生占在岗人数的比例，顶岗实习学生的人数不超过实习单位在岗职工总数的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%，在具体岗位顶岗实习的学生人数不高于同类岗位在岗职工总人数的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除相关专业和实习岗位有特殊要求，并报上级主管部门备案的实习安排外，学生在顶岗实习期间，甲方应遵守国家关于工作时间和休息休假的规定，并不得安排学生从事高空、井下、放射性、有毒、易燃易爆，以及其他具有较高安全风险的实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顶岗实习期间，甲方应对丙方进行思想政治、岗位理论知识和操作技能、安全生产和劳动保护等方面的教育培训与指导，履行对丙方安全生产和劳动保护管理的权利和义务应为丙方配备符合国家规定安全保障器材和劳动防护用品</w:t>
      </w:r>
      <w:r>
        <w:rPr>
          <w:rFonts w:hint="eastAsia" w:ascii="宋体" w:hAnsi="宋体" w:eastAsia="宋体" w:cs="宋体"/>
          <w:sz w:val="24"/>
          <w:szCs w:val="24"/>
          <w:lang w:eastAsia="zh-CN"/>
        </w:rPr>
        <w:t>；</w:t>
      </w:r>
      <w:r>
        <w:rPr>
          <w:rFonts w:ascii="宋体" w:hAnsi="宋体" w:eastAsia="宋体" w:cs="宋体"/>
          <w:sz w:val="24"/>
          <w:szCs w:val="24"/>
        </w:rPr>
        <w:t>负责顶岗实习学生在顶岗实习期间的管理和处理顶岗实习期间的安全问题。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6.顶岗实习结束时，甲方应对丙方的实习表现(思想和业务)做出书面鉴定、加盖公章后交付乙方。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7.实习期间，丙方的奖金、福利等应按甲方的相关规定执行。</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三、乙方权利和义务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1.乙方在丙方前往甲方实习前对丙方进行安全教育</w:t>
      </w:r>
      <w:r>
        <w:rPr>
          <w:rFonts w:hint="eastAsia" w:ascii="宋体" w:hAnsi="宋体" w:eastAsia="宋体" w:cs="宋体"/>
          <w:sz w:val="24"/>
          <w:szCs w:val="24"/>
          <w:lang w:eastAsia="zh-CN"/>
        </w:rPr>
        <w:t>；</w:t>
      </w:r>
      <w:bookmarkStart w:id="0" w:name="_GoBack"/>
      <w:bookmarkEnd w:id="0"/>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2.丙方实习期间乙方应按照相关规定切实履行对丙方的学籍管理和实习管理工作。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480" w:firstLineChars="200"/>
        <w:textAlignment w:val="auto"/>
        <w:rPr>
          <w:rFonts w:ascii="宋体" w:hAnsi="宋体" w:eastAsia="宋体" w:cs="宋体"/>
          <w:sz w:val="24"/>
          <w:szCs w:val="24"/>
        </w:rPr>
      </w:pPr>
      <w:r>
        <w:rPr>
          <w:rFonts w:ascii="宋体" w:hAnsi="宋体" w:eastAsia="宋体" w:cs="宋体"/>
          <w:sz w:val="24"/>
          <w:szCs w:val="24"/>
        </w:rPr>
        <w:t>3.在丙方完成实习后，乙方应积极配合甲方完善丙方的实习鉴定，丙方达到乙方学籍管理规定的毕业条件时，乙方给丙方发放毕业证书。</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在顶岗实习期间，乙方安排的实习指导教师、班导师应主动与丙方联系，实习指导教师应与实习单位指定的专人一起负责学生实习期间的业务指导和巡视工作，定期检查并向学校和实习单位报告学生实习情况，及时处理实习中出现的有关问题，并做好记录。</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乙方根据《教育部办公厅关于实施全国职业院校学生实习责任保险统保示范项目的通知》(教职成厅函</w:t>
      </w:r>
      <w:r>
        <w:rPr>
          <w:rFonts w:hint="eastAsia" w:ascii="宋体" w:hAnsi="宋体" w:eastAsia="宋体" w:cs="宋体"/>
          <w:sz w:val="24"/>
          <w:szCs w:val="24"/>
        </w:rPr>
        <w:t>〔201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ascii="宋体" w:hAnsi="宋体" w:eastAsia="宋体" w:cs="宋体"/>
          <w:sz w:val="24"/>
          <w:szCs w:val="24"/>
        </w:rPr>
        <w:t>13号)的要求，为丙方购买学生实习责任保险。</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四、丙方的权利和义务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丙方在甲方顶岗实习期间应遵守国家的法律法规、社会道德规范和甲方的规章制度、实习纪律及实习协议，爱护实习单位设施设备，完成规定的实习任务，撰写实习日志，并在实习结束时及时提交实习报告，服从甲乙双方的安排和管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2.丙方在甲方顶岗实习期间，应尊重师长，听从指挥，服从分配、团结互助</w:t>
      </w:r>
      <w:r>
        <w:rPr>
          <w:rFonts w:hint="eastAsia" w:ascii="宋体" w:hAnsi="宋体" w:eastAsia="宋体" w:cs="宋体"/>
          <w:sz w:val="24"/>
          <w:szCs w:val="24"/>
          <w:lang w:eastAsia="zh-CN"/>
        </w:rPr>
        <w:t>；</w:t>
      </w:r>
      <w:r>
        <w:rPr>
          <w:rFonts w:ascii="宋体" w:hAnsi="宋体" w:eastAsia="宋体" w:cs="宋体"/>
          <w:sz w:val="24"/>
          <w:szCs w:val="24"/>
        </w:rPr>
        <w:t>严格遵守实习岗位的操作规程、实习单位劳动纪律和安全生产等方面的规章制度，积极参加实习单位组织的各种培训，努力提高思想觉悟、职业综合素质和岗位操作技能</w:t>
      </w:r>
      <w:r>
        <w:rPr>
          <w:rFonts w:hint="eastAsia" w:ascii="宋体" w:hAnsi="宋体" w:eastAsia="宋体" w:cs="宋体"/>
          <w:sz w:val="24"/>
          <w:szCs w:val="24"/>
          <w:lang w:eastAsia="zh-CN"/>
        </w:rPr>
        <w:t>；</w:t>
      </w:r>
      <w:r>
        <w:rPr>
          <w:rFonts w:ascii="宋体" w:hAnsi="宋体" w:eastAsia="宋体" w:cs="宋体"/>
          <w:sz w:val="24"/>
          <w:szCs w:val="24"/>
        </w:rPr>
        <w:t>爱护公共财产，发扬艰苦奋斗、吃苦耐劳的精神。</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3.丙方在甲方顶岗实习期间，保持每周与实习指导教师和班导师至少联系1次。</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4.丙方应按规定的时间完成实习</w:t>
      </w:r>
      <w:r>
        <w:rPr>
          <w:rFonts w:hint="eastAsia" w:ascii="宋体" w:hAnsi="宋体" w:eastAsia="宋体" w:cs="宋体"/>
          <w:sz w:val="24"/>
          <w:szCs w:val="24"/>
          <w:lang w:eastAsia="zh-CN"/>
        </w:rPr>
        <w:t>任务</w:t>
      </w:r>
      <w:r>
        <w:rPr>
          <w:rFonts w:ascii="宋体" w:hAnsi="宋体" w:eastAsia="宋体" w:cs="宋体"/>
          <w:sz w:val="24"/>
          <w:szCs w:val="24"/>
        </w:rPr>
        <w:t>，并将其与用人单位对其实习表现的鉴定(单位盖章)</w:t>
      </w:r>
      <w:r>
        <w:rPr>
          <w:rFonts w:hint="eastAsia" w:ascii="宋体" w:hAnsi="宋体" w:eastAsia="宋体" w:cs="宋体"/>
          <w:sz w:val="24"/>
          <w:szCs w:val="24"/>
          <w:lang w:eastAsia="zh-CN"/>
        </w:rPr>
        <w:t>一</w:t>
      </w:r>
      <w:r>
        <w:rPr>
          <w:rFonts w:ascii="宋体" w:hAnsi="宋体" w:eastAsia="宋体" w:cs="宋体"/>
          <w:sz w:val="24"/>
          <w:szCs w:val="24"/>
        </w:rPr>
        <w:t>起交给乙方指导老师。</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五、顶岗实习期间因为甲方或丙方的原因中止实习关系的，甲方须在中止实习关系之日起2日内(包括工作日和非工作日)以书面形式通知乙方。丙方在实习过程中发生意外，甲方应在第一时间通知乙方(24小时内，包括工作日和非工作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六、丙方在实习期间受到人身伤害，属于实习责任保险赔付范围的，由承保保险公司按保险合同赔付标准进行赔付。不属于保险赔付范围或者超出保险赔付额度的部分，根据事故产生的原因进行责任划分，按责任比例由甲、乙、丙三方协商承担相应责任。乙方应协助甲方妥善做好救治和善后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90" w:lineRule="exact"/>
        <w:ind w:firstLine="480" w:firstLineChars="200"/>
        <w:textAlignment w:val="auto"/>
        <w:rPr>
          <w:rFonts w:ascii="宋体" w:hAnsi="宋体" w:eastAsia="宋体" w:cs="宋体"/>
          <w:sz w:val="24"/>
          <w:szCs w:val="24"/>
        </w:rPr>
      </w:pPr>
      <w:r>
        <w:rPr>
          <w:rFonts w:ascii="宋体" w:hAnsi="宋体" w:eastAsia="宋体" w:cs="宋体"/>
          <w:sz w:val="24"/>
          <w:szCs w:val="24"/>
        </w:rPr>
        <w:t>七、如果甲、乙、丙三方发生争议不能协商解决，各方均可向合同签约地所在人民法院提起诉讼解决。</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八</w:t>
      </w:r>
      <w:r>
        <w:rPr>
          <w:rFonts w:hint="eastAsia" w:ascii="宋体" w:hAnsi="宋体" w:eastAsia="宋体" w:cs="宋体"/>
          <w:sz w:val="24"/>
          <w:szCs w:val="24"/>
          <w:lang w:eastAsia="zh-CN"/>
        </w:rPr>
        <w:t>、</w:t>
      </w:r>
      <w:r>
        <w:rPr>
          <w:rFonts w:ascii="宋体" w:hAnsi="宋体" w:eastAsia="宋体" w:cs="宋体"/>
          <w:sz w:val="24"/>
          <w:szCs w:val="24"/>
        </w:rPr>
        <w:t>本协议一式三份，各方各执一份，经各方签字盖章生效。</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九、未尽事宜，甲乙丙三方可另行约定</w:t>
      </w:r>
      <w:r>
        <w:rPr>
          <w:rFonts w:ascii="宋体" w:hAnsi="宋体" w:eastAsia="宋体" w:cs="宋体"/>
          <w:sz w:val="24"/>
          <w:szCs w:val="24"/>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ascii="宋体" w:hAnsi="宋体" w:eastAsia="宋体" w:cs="宋体"/>
          <w:sz w:val="24"/>
          <w:szCs w:val="24"/>
        </w:rPr>
      </w:pPr>
      <w:r>
        <w:rPr>
          <w:rFonts w:ascii="宋体" w:hAnsi="宋体" w:eastAsia="宋体" w:cs="宋体"/>
          <w:sz w:val="24"/>
          <w:szCs w:val="24"/>
        </w:rPr>
        <w:br w:type="textWrapping"/>
      </w:r>
      <w:r>
        <w:rPr>
          <w:rFonts w:hint="eastAsia" w:ascii="宋体" w:hAnsi="宋体" w:eastAsia="宋体" w:cs="宋体"/>
          <w:sz w:val="24"/>
          <w:szCs w:val="24"/>
          <w:lang w:eastAsia="zh-CN"/>
        </w:rPr>
        <w:t>甲</w:t>
      </w:r>
      <w:r>
        <w:rPr>
          <w:rFonts w:ascii="宋体" w:hAnsi="宋体" w:eastAsia="宋体" w:cs="宋体"/>
          <w:sz w:val="24"/>
          <w:szCs w:val="24"/>
        </w:rPr>
        <w:t>乙方:(盖章)</w:t>
      </w:r>
      <w:r>
        <w:rPr>
          <w:rFonts w:hint="eastAsia" w:ascii="宋体" w:hAnsi="宋体" w:eastAsia="宋体" w:cs="宋体"/>
          <w:sz w:val="24"/>
          <w:szCs w:val="24"/>
          <w:lang w:val="en-US" w:eastAsia="zh-CN"/>
        </w:rPr>
        <w:t xml:space="preserve">             </w:t>
      </w:r>
      <w:r>
        <w:rPr>
          <w:rFonts w:ascii="宋体" w:hAnsi="宋体" w:eastAsia="宋体" w:cs="宋体"/>
          <w:sz w:val="24"/>
          <w:szCs w:val="24"/>
        </w:rPr>
        <w:t>乙方:(盖章)</w:t>
      </w:r>
      <w:r>
        <w:rPr>
          <w:rFonts w:hint="eastAsia" w:ascii="宋体" w:hAnsi="宋体" w:eastAsia="宋体" w:cs="宋体"/>
          <w:sz w:val="24"/>
          <w:szCs w:val="24"/>
          <w:lang w:val="en-US" w:eastAsia="zh-CN"/>
        </w:rPr>
        <w:t xml:space="preserve">           </w:t>
      </w:r>
      <w:r>
        <w:rPr>
          <w:rFonts w:ascii="宋体" w:hAnsi="宋体" w:eastAsia="宋体" w:cs="宋体"/>
          <w:sz w:val="24"/>
          <w:szCs w:val="24"/>
        </w:rPr>
        <w:t>丙方:(签字)</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代表:</w:t>
      </w:r>
      <w:r>
        <w:rPr>
          <w:rFonts w:hint="eastAsia" w:ascii="宋体" w:hAnsi="宋体" w:eastAsia="宋体" w:cs="宋体"/>
          <w:sz w:val="24"/>
          <w:szCs w:val="24"/>
          <w:lang w:val="en-US" w:eastAsia="zh-CN"/>
        </w:rPr>
        <w:t xml:space="preserve">                     </w:t>
      </w:r>
      <w:r>
        <w:rPr>
          <w:rFonts w:ascii="宋体" w:hAnsi="宋体" w:eastAsia="宋体" w:cs="宋体"/>
          <w:sz w:val="24"/>
          <w:szCs w:val="24"/>
        </w:rPr>
        <w:t>代表:</w:t>
      </w:r>
      <w:r>
        <w:rPr>
          <w:rFonts w:hint="eastAsia" w:ascii="宋体" w:hAnsi="宋体" w:eastAsia="宋体" w:cs="宋体"/>
          <w:sz w:val="24"/>
          <w:szCs w:val="24"/>
          <w:lang w:val="en-US" w:eastAsia="zh-CN"/>
        </w:rPr>
        <w:t xml:space="preserve">                 </w:t>
      </w:r>
      <w:r>
        <w:rPr>
          <w:rFonts w:ascii="宋体" w:hAnsi="宋体" w:eastAsia="宋体" w:cs="宋体"/>
          <w:sz w:val="24"/>
          <w:szCs w:val="24"/>
        </w:rPr>
        <w:t>代表: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ascii="宋体" w:hAnsi="宋体" w:eastAsia="宋体" w:cs="宋体"/>
          <w:sz w:val="24"/>
          <w:szCs w:val="24"/>
        </w:rPr>
      </w:pPr>
      <w:r>
        <w:rPr>
          <w:rFonts w:ascii="宋体" w:hAnsi="宋体" w:eastAsia="宋体" w:cs="宋体"/>
          <w:sz w:val="24"/>
          <w:szCs w:val="24"/>
        </w:rPr>
        <w:br w:type="textWrapping"/>
      </w:r>
      <w:r>
        <w:rPr>
          <w:rFonts w:hint="eastAsia" w:ascii="宋体" w:hAnsi="宋体" w:eastAsia="宋体" w:cs="宋体"/>
          <w:sz w:val="24"/>
          <w:szCs w:val="24"/>
          <w:u w:val="none"/>
          <w:lang w:val="en-US" w:eastAsia="zh-CN"/>
        </w:rPr>
        <w:t xml:space="preserve">      年   </w:t>
      </w:r>
      <w:r>
        <w:rPr>
          <w:rFonts w:ascii="宋体" w:hAnsi="宋体" w:eastAsia="宋体" w:cs="宋体"/>
          <w:sz w:val="24"/>
          <w:szCs w:val="24"/>
          <w:u w:val="none"/>
        </w:rPr>
        <w:t>月</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日</w:t>
      </w:r>
      <w:r>
        <w:rPr>
          <w:rFonts w:hint="eastAsia" w:ascii="宋体" w:hAnsi="宋体" w:eastAsia="宋体" w:cs="宋体"/>
          <w:sz w:val="24"/>
          <w:szCs w:val="24"/>
          <w:u w:val="none"/>
          <w:lang w:val="en-US" w:eastAsia="zh-CN"/>
        </w:rPr>
        <w:t xml:space="preserve">            年   </w:t>
      </w:r>
      <w:r>
        <w:rPr>
          <w:rFonts w:ascii="宋体" w:hAnsi="宋体" w:eastAsia="宋体" w:cs="宋体"/>
          <w:sz w:val="24"/>
          <w:szCs w:val="24"/>
          <w:u w:val="none"/>
        </w:rPr>
        <w:t>月</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日</w:t>
      </w:r>
      <w:r>
        <w:rPr>
          <w:rFonts w:hint="eastAsia" w:ascii="宋体" w:hAnsi="宋体" w:eastAsia="宋体" w:cs="宋体"/>
          <w:sz w:val="24"/>
          <w:szCs w:val="24"/>
          <w:u w:val="none"/>
          <w:lang w:val="en-US" w:eastAsia="zh-CN"/>
        </w:rPr>
        <w:t xml:space="preserve">         年   </w:t>
      </w:r>
      <w:r>
        <w:rPr>
          <w:rFonts w:ascii="宋体" w:hAnsi="宋体" w:eastAsia="宋体" w:cs="宋体"/>
          <w:sz w:val="24"/>
          <w:szCs w:val="24"/>
          <w:u w:val="none"/>
        </w:rPr>
        <w:t>月</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日</w:t>
      </w:r>
      <w:r>
        <w:rPr>
          <w:rFonts w:ascii="宋体" w:hAnsi="宋体" w:eastAsia="宋体" w:cs="宋体"/>
          <w:sz w:val="24"/>
          <w:szCs w:val="24"/>
        </w:rPr>
        <w:br w:type="textWrapping"/>
      </w:r>
    </w:p>
    <w:sectPr>
      <w:footerReference r:id="rId4" w:type="default"/>
      <w:pgSz w:w="11906" w:h="16838"/>
      <w:pgMar w:top="2041" w:right="1417" w:bottom="1701" w:left="141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Bookshelf Symbol 7">
    <w:panose1 w:val="05010101010101010101"/>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E44B5"/>
    <w:multiLevelType w:val="singleLevel"/>
    <w:tmpl w:val="E97E4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2269C"/>
    <w:rsid w:val="086A7743"/>
    <w:rsid w:val="2A3F0A7E"/>
    <w:rsid w:val="361C4DF8"/>
    <w:rsid w:val="503E4AA8"/>
    <w:rsid w:val="55836954"/>
    <w:rsid w:val="69675A96"/>
    <w:rsid w:val="6A7C2373"/>
    <w:rsid w:val="755825E1"/>
    <w:rsid w:val="7ACB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2021-06-07T08:23:00Z</dcterms:created>
  <dc:creator>Administrator.USER-20201102EJ</dc:creator>
  <cp:lastModifiedBy>@gastf666</cp:lastModifiedBy>
  <dcterms:modified xsi:type="dcterms:W3CDTF">2021-06-08T08:15:42Z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0F4DAC2308984C6AA95E8954E60244EA</vt:lpwstr>
  </property>
</Properties>
</file>